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山东社会科学院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科研业务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竞聘业务量化登记表</w:t>
      </w:r>
    </w:p>
    <w:p>
      <w:pPr>
        <w:spacing w:line="440" w:lineRule="exact"/>
        <w:jc w:val="center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（——年度）</w:t>
      </w:r>
    </w:p>
    <w:p>
      <w:pPr>
        <w:spacing w:line="44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提示：参加竞聘需个人填表、单位审核、报送成果实物、人事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教育部</w:t>
      </w:r>
      <w:r>
        <w:rPr>
          <w:rFonts w:hint="eastAsia" w:ascii="仿宋" w:hAnsi="仿宋" w:eastAsia="仿宋"/>
          <w:b/>
          <w:bCs/>
          <w:sz w:val="30"/>
          <w:szCs w:val="30"/>
        </w:rPr>
        <w:t>会同有关单位复核。</w:t>
      </w:r>
    </w:p>
    <w:p>
      <w:pPr>
        <w:spacing w:line="440" w:lineRule="exact"/>
        <w:jc w:val="left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姓名：现聘岗位：拟竞聘岗位：所在单位（盖章）</w:t>
      </w:r>
      <w:r>
        <w:rPr>
          <w:rFonts w:hint="eastAsia" w:ascii="仿宋_GB2312" w:hAnsi="仿宋" w:eastAsia="仿宋_GB2312"/>
          <w:bCs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bCs/>
          <w:sz w:val="30"/>
          <w:szCs w:val="30"/>
        </w:rPr>
        <w:t>单位负责人签字：</w:t>
      </w:r>
    </w:p>
    <w:p>
      <w:pPr>
        <w:spacing w:line="44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1、论文类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2550"/>
        <w:gridCol w:w="2055"/>
        <w:gridCol w:w="147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成果名称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发表刊物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发表时间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位次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1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2、著作类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216"/>
        <w:gridCol w:w="2158"/>
        <w:gridCol w:w="1608"/>
        <w:gridCol w:w="1347"/>
        <w:gridCol w:w="203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成果名称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成果形式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出版单位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出版日期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位次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字数（万）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904" w:firstLineChars="3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填表说明：成果形式填写专著、编著、译著或章节等</w:t>
      </w:r>
    </w:p>
    <w:p>
      <w:pPr>
        <w:spacing w:line="44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3、课题类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2124"/>
        <w:gridCol w:w="1665"/>
        <w:gridCol w:w="1710"/>
        <w:gridCol w:w="1808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课题名称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课题类别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立项时间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完成时间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位次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填表说明：课题类别分为国家社科基金、国家各部委、省社科、自然科学等课题</w:t>
      </w:r>
    </w:p>
    <w:p>
      <w:pPr>
        <w:spacing w:line="44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4、获奖类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2070"/>
        <w:gridCol w:w="1680"/>
        <w:gridCol w:w="1755"/>
        <w:gridCol w:w="175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获奖名称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获奖级别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颁奖单位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授予时间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本人位次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填表说明：获奖级别分为重大、一等奖、二等奖、三等奖</w:t>
      </w:r>
    </w:p>
    <w:p>
      <w:pPr>
        <w:spacing w:line="44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5、转载类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816"/>
        <w:gridCol w:w="1704"/>
        <w:gridCol w:w="17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转载成果名称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转载单位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转载方式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转载时间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numPr>
          <w:ilvl w:val="0"/>
          <w:numId w:val="1"/>
        </w:numPr>
        <w:spacing w:line="44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应用决策类</w:t>
      </w: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（含交办项目进入职称评聘量化计分）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816"/>
        <w:gridCol w:w="1704"/>
        <w:gridCol w:w="17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应用决策成果名称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获奖级别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应用时间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本人位次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  <w:jc w:val="center"/>
        </w:trPr>
        <w:tc>
          <w:tcPr>
            <w:tcW w:w="34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38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填表说明：</w:t>
      </w:r>
      <w:r>
        <w:rPr>
          <w:rFonts w:hint="eastAsia" w:ascii="仿宋_GB2312" w:hAnsi="仿宋" w:eastAsia="仿宋_GB2312"/>
          <w:b/>
          <w:sz w:val="30"/>
          <w:szCs w:val="30"/>
        </w:rPr>
        <w:t>获奖级别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：咨政建言重大成果</w:t>
      </w:r>
      <w:r>
        <w:rPr>
          <w:rFonts w:hint="eastAsia" w:ascii="仿宋_GB2312" w:hAnsi="仿宋" w:eastAsia="仿宋_GB2312"/>
          <w:b/>
          <w:sz w:val="30"/>
          <w:szCs w:val="30"/>
        </w:rPr>
        <w:t>分为一等奖、二等奖、三等奖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；咨政建言优秀成果</w:t>
      </w:r>
      <w:r>
        <w:rPr>
          <w:rFonts w:hint="eastAsia" w:ascii="仿宋_GB2312" w:hAnsi="仿宋" w:eastAsia="仿宋_GB2312"/>
          <w:b/>
          <w:sz w:val="30"/>
          <w:szCs w:val="30"/>
        </w:rPr>
        <w:t>分为一等奖、二等奖、三等奖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、四等奖。</w:t>
      </w:r>
    </w:p>
    <w:p>
      <w:pPr>
        <w:spacing w:line="440" w:lineRule="exact"/>
        <w:rPr>
          <w:rFonts w:hint="eastAsia" w:ascii="仿宋_GB2312" w:hAnsi="仿宋" w:eastAsia="仿宋_GB2312"/>
          <w:b/>
          <w:sz w:val="30"/>
          <w:szCs w:val="30"/>
          <w:lang w:eastAsia="zh-CN"/>
        </w:rPr>
        <w:sectPr>
          <w:pgSz w:w="16838" w:h="11906" w:orient="landscape"/>
          <w:pgMar w:top="1531" w:right="2211" w:bottom="1531" w:left="1871" w:header="851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66389"/>
    <w:multiLevelType w:val="singleLevel"/>
    <w:tmpl w:val="06D66389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TY2NzNjYzhhMDBjYjhiZDFjNDRhZjk5ZjcyM2MifQ=="/>
  </w:docVars>
  <w:rsids>
    <w:rsidRoot w:val="09AF3C13"/>
    <w:rsid w:val="09AF3C13"/>
    <w:rsid w:val="12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footer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2023-02-10T23:42:00Z</dcterms:created>
  <dc:creator>李凤珂</dc:creator>
  <cp:lastModifiedBy>李凤珂</cp:lastModifiedBy>
  <dcterms:modified xsi:type="dcterms:W3CDTF">2023-02-11T00:11:56Z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4630FA5BD1204C6DA547B29D45FC6560</vt:lpwstr>
  </property>
</Properties>
</file>